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1930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kern w:val="0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val="en-US" w:eastAsia="zh-CN" w:bidi="ar"/>
        </w:rPr>
        <w:t>附件：</w:t>
      </w:r>
    </w:p>
    <w:p w14:paraId="2724F2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kern w:val="0"/>
          <w:sz w:val="28"/>
          <w:szCs w:val="28"/>
          <w:lang w:val="en-US" w:eastAsia="zh-CN" w:bidi="ar"/>
        </w:rPr>
      </w:pPr>
    </w:p>
    <w:p w14:paraId="707803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新疆理工学院普通高等教育本科国家级规划</w:t>
      </w:r>
    </w:p>
    <w:p w14:paraId="0A07F9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教材推荐汇总表</w:t>
      </w:r>
    </w:p>
    <w:bookmarkEnd w:id="0"/>
    <w:tbl>
      <w:tblPr>
        <w:tblStyle w:val="4"/>
        <w:tblpPr w:leftFromText="180" w:rightFromText="180" w:vertAnchor="text" w:horzAnchor="page" w:tblpX="1172" w:tblpY="539"/>
        <w:tblOverlap w:val="never"/>
        <w:tblW w:w="95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2652"/>
        <w:gridCol w:w="942"/>
        <w:gridCol w:w="1506"/>
        <w:gridCol w:w="2160"/>
        <w:gridCol w:w="1632"/>
      </w:tblGrid>
      <w:tr w14:paraId="0BDD2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660" w:type="dxa"/>
            <w:vAlign w:val="center"/>
          </w:tcPr>
          <w:p w14:paraId="08B1E85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黑体" w:hAnsi="黑体" w:eastAsia="黑体" w:cs="黑体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val="en-US" w:eastAsia="zh-CN" w:bidi="ar"/>
              </w:rPr>
              <w:t>序号</w:t>
            </w:r>
          </w:p>
        </w:tc>
        <w:tc>
          <w:tcPr>
            <w:tcW w:w="2652" w:type="dxa"/>
            <w:vAlign w:val="center"/>
          </w:tcPr>
          <w:p w14:paraId="7C54A3C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黑体" w:hAnsi="黑体" w:eastAsia="黑体" w:cs="黑体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val="en-US" w:eastAsia="zh-CN" w:bidi="ar"/>
              </w:rPr>
              <w:t>教材名称</w:t>
            </w:r>
          </w:p>
        </w:tc>
        <w:tc>
          <w:tcPr>
            <w:tcW w:w="942" w:type="dxa"/>
            <w:vAlign w:val="center"/>
          </w:tcPr>
          <w:p w14:paraId="2B99884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黑体" w:hAnsi="黑体" w:eastAsia="黑体" w:cs="黑体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val="en-US" w:eastAsia="zh-CN" w:bidi="ar"/>
              </w:rPr>
              <w:t>主编</w:t>
            </w:r>
          </w:p>
        </w:tc>
        <w:tc>
          <w:tcPr>
            <w:tcW w:w="1506" w:type="dxa"/>
            <w:vAlign w:val="center"/>
          </w:tcPr>
          <w:p w14:paraId="01EF78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黑体" w:hAnsi="黑体" w:eastAsia="黑体" w:cs="黑体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val="en-US" w:eastAsia="zh-CN" w:bidi="ar"/>
              </w:rPr>
              <w:t>编写人员</w:t>
            </w:r>
          </w:p>
        </w:tc>
        <w:tc>
          <w:tcPr>
            <w:tcW w:w="2160" w:type="dxa"/>
            <w:vAlign w:val="center"/>
          </w:tcPr>
          <w:p w14:paraId="2002DC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黑体" w:hAnsi="黑体" w:eastAsia="黑体" w:cs="黑体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val="en-US" w:eastAsia="zh-CN" w:bidi="ar"/>
              </w:rPr>
              <w:t>国际标准书号（ISBN）</w:t>
            </w:r>
          </w:p>
        </w:tc>
        <w:tc>
          <w:tcPr>
            <w:tcW w:w="1632" w:type="dxa"/>
            <w:vAlign w:val="center"/>
          </w:tcPr>
          <w:p w14:paraId="200A21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黑体" w:hAnsi="黑体" w:eastAsia="黑体" w:cs="黑体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val="en-US" w:eastAsia="zh-CN" w:bidi="ar"/>
              </w:rPr>
              <w:t>出版单位</w:t>
            </w:r>
          </w:p>
        </w:tc>
      </w:tr>
      <w:tr w14:paraId="309AF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0AB7704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652" w:type="dxa"/>
            <w:vAlign w:val="center"/>
          </w:tcPr>
          <w:p w14:paraId="1209800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应用空间计量经济学：软件操作和建模实例</w:t>
            </w:r>
          </w:p>
        </w:tc>
        <w:tc>
          <w:tcPr>
            <w:tcW w:w="942" w:type="dxa"/>
            <w:vAlign w:val="center"/>
          </w:tcPr>
          <w:p w14:paraId="202569E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  <w:t>叶阿忠</w:t>
            </w:r>
          </w:p>
        </w:tc>
        <w:tc>
          <w:tcPr>
            <w:tcW w:w="1506" w:type="dxa"/>
            <w:vAlign w:val="center"/>
          </w:tcPr>
          <w:p w14:paraId="2F4DB0F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张锡书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朱松平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梁文明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王宣惠</w:t>
            </w:r>
          </w:p>
        </w:tc>
        <w:tc>
          <w:tcPr>
            <w:tcW w:w="2160" w:type="dxa"/>
            <w:vAlign w:val="center"/>
          </w:tcPr>
          <w:p w14:paraId="51C1878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  <w:t>9787302553144</w:t>
            </w:r>
          </w:p>
        </w:tc>
        <w:tc>
          <w:tcPr>
            <w:tcW w:w="1632" w:type="dxa"/>
            <w:vAlign w:val="center"/>
          </w:tcPr>
          <w:p w14:paraId="215EA0A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  <w:t>清华大学出版社</w:t>
            </w:r>
          </w:p>
        </w:tc>
      </w:tr>
    </w:tbl>
    <w:p w14:paraId="256DCE80"/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13CC8E-4F35-4F45-ADEE-9B0D8717F2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B0EFE67-12AD-4F14-AD7D-9BE9B08F5E5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EB82EB6-EDCA-445D-B23B-717A7563141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E274D4"/>
    <w:rsid w:val="4A5A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441</Words>
  <Characters>494</Characters>
  <Lines>0</Lines>
  <Paragraphs>0</Paragraphs>
  <TotalTime>70</TotalTime>
  <ScaleCrop>false</ScaleCrop>
  <LinksUpToDate>false</LinksUpToDate>
  <CharactersWithSpaces>590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2026-01-23T08:02:00Z</dcterms:created>
  <dc:creator>Administrator</dc:creator>
  <cp:lastModifiedBy>王小音</cp:lastModifiedBy>
  <cp:lastPrinted>2026-01-23T09:51:00Z</cp:lastPrinted>
  <dcterms:modified xsi:type="dcterms:W3CDTF">2026-01-23T11:05:04Z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eyJoZGlkIjoiNWFhNzNhMWNkZDBlM2MyZmNmZTUzZmI5ZjhkODA3ZGQiLCJ1c2VySWQiOiI2NDc4OTY3MzMifQ==</vt:lpwstr>
  </property>
  <property fmtid="{D5CDD505-2E9C-101B-9397-08002B2CF9AE}" pid="4" name="ICV">
    <vt:lpwstr>FF548BEA5C5A4017ADB978AA68E81CC1_13</vt:lpwstr>
  </property>
</Properties>
</file>